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50D" w:rsidRDefault="004C6706">
      <w:pPr>
        <w:jc w:val="center"/>
        <w:rPr>
          <w:rFonts w:ascii="黑体" w:eastAsia="黑体" w:hAnsi="黑体"/>
          <w:sz w:val="22"/>
        </w:rPr>
      </w:pPr>
      <w:r>
        <w:rPr>
          <w:rFonts w:ascii="黑体" w:eastAsia="黑体" w:hAnsi="黑体" w:hint="eastAsia"/>
          <w:sz w:val="32"/>
        </w:rPr>
        <w:t>培养系统学生功能简介</w:t>
      </w:r>
    </w:p>
    <w:p w:rsidR="006D250D" w:rsidRPr="00082ACE" w:rsidRDefault="004C6706">
      <w:pPr>
        <w:pStyle w:val="ac"/>
        <w:numPr>
          <w:ilvl w:val="0"/>
          <w:numId w:val="1"/>
        </w:numPr>
        <w:ind w:firstLineChars="0"/>
        <w:rPr>
          <w:b/>
          <w:szCs w:val="21"/>
        </w:rPr>
      </w:pPr>
      <w:r w:rsidRPr="00082ACE">
        <w:rPr>
          <w:rFonts w:hint="eastAsia"/>
          <w:b/>
          <w:szCs w:val="21"/>
        </w:rPr>
        <w:t>系统入口</w:t>
      </w:r>
    </w:p>
    <w:p w:rsidR="006D250D" w:rsidRPr="00082ACE" w:rsidRDefault="004C6706">
      <w:pPr>
        <w:ind w:firstLineChars="200" w:firstLine="420"/>
        <w:rPr>
          <w:szCs w:val="21"/>
        </w:rPr>
      </w:pPr>
      <w:r w:rsidRPr="00082ACE">
        <w:rPr>
          <w:rFonts w:hint="eastAsia"/>
          <w:szCs w:val="21"/>
        </w:rPr>
        <w:t>学生</w:t>
      </w:r>
      <w:proofErr w:type="gramStart"/>
      <w:r w:rsidRPr="00082ACE">
        <w:rPr>
          <w:rFonts w:hint="eastAsia"/>
          <w:szCs w:val="21"/>
        </w:rPr>
        <w:t>使用谷歌浏览器</w:t>
      </w:r>
      <w:proofErr w:type="gramEnd"/>
      <w:r w:rsidRPr="00082ACE">
        <w:rPr>
          <w:rFonts w:hint="eastAsia"/>
          <w:szCs w:val="21"/>
        </w:rPr>
        <w:t>C</w:t>
      </w:r>
      <w:r w:rsidRPr="00082ACE">
        <w:rPr>
          <w:szCs w:val="21"/>
        </w:rPr>
        <w:t>hrome</w:t>
      </w:r>
      <w:r w:rsidRPr="00082ACE">
        <w:rPr>
          <w:rFonts w:hint="eastAsia"/>
          <w:szCs w:val="21"/>
        </w:rPr>
        <w:t>，由华</w:t>
      </w:r>
      <w:bookmarkStart w:id="0" w:name="_GoBack"/>
      <w:bookmarkEnd w:id="0"/>
      <w:r w:rsidRPr="00082ACE">
        <w:rPr>
          <w:rFonts w:hint="eastAsia"/>
          <w:szCs w:val="21"/>
        </w:rPr>
        <w:t>师大的统一身份认证平台登录系统，地址是：</w:t>
      </w:r>
      <w:hyperlink r:id="rId6" w:history="1">
        <w:r w:rsidRPr="00082ACE">
          <w:rPr>
            <w:rStyle w:val="ab"/>
            <w:rFonts w:hint="eastAsia"/>
            <w:szCs w:val="21"/>
          </w:rPr>
          <w:t>h</w:t>
        </w:r>
        <w:r w:rsidRPr="00082ACE">
          <w:rPr>
            <w:rStyle w:val="ab"/>
            <w:szCs w:val="21"/>
          </w:rPr>
          <w:t>ttps://idc.ecnu.edu.cn</w:t>
        </w:r>
      </w:hyperlink>
      <w:r w:rsidRPr="00082ACE">
        <w:rPr>
          <w:rFonts w:hint="eastAsia"/>
          <w:szCs w:val="21"/>
        </w:rPr>
        <w:t>，使用学生自己的公共数据库账号和密码登录（见图</w:t>
      </w:r>
      <w:r w:rsidRPr="00082ACE">
        <w:rPr>
          <w:rFonts w:hint="eastAsia"/>
          <w:szCs w:val="21"/>
        </w:rPr>
        <w:t>1</w:t>
      </w:r>
      <w:r w:rsidRPr="00082ACE">
        <w:rPr>
          <w:rFonts w:hint="eastAsia"/>
          <w:szCs w:val="21"/>
        </w:rPr>
        <w:t>），登陆后访问“研究生系统”，选择点击“</w:t>
      </w:r>
      <w:r w:rsidR="00E55819" w:rsidRPr="00082ACE">
        <w:rPr>
          <w:rFonts w:hint="eastAsia"/>
          <w:szCs w:val="21"/>
        </w:rPr>
        <w:t>我的学习新（选课）</w:t>
      </w:r>
      <w:r w:rsidRPr="00082ACE">
        <w:rPr>
          <w:rFonts w:hint="eastAsia"/>
          <w:szCs w:val="21"/>
        </w:rPr>
        <w:t>”菜单（见图</w:t>
      </w:r>
      <w:r w:rsidRPr="00082ACE">
        <w:rPr>
          <w:rFonts w:hint="eastAsia"/>
          <w:szCs w:val="21"/>
        </w:rPr>
        <w:t>2</w:t>
      </w:r>
      <w:r w:rsidRPr="00082ACE">
        <w:rPr>
          <w:rFonts w:hint="eastAsia"/>
          <w:szCs w:val="21"/>
        </w:rPr>
        <w:t>），选择“学生”权限进入研究生院管理系统。</w:t>
      </w:r>
    </w:p>
    <w:p w:rsidR="006D250D" w:rsidRPr="00082ACE" w:rsidRDefault="004C6706">
      <w:pPr>
        <w:rPr>
          <w:b/>
          <w:szCs w:val="21"/>
        </w:rPr>
      </w:pPr>
      <w:r w:rsidRPr="00082ACE">
        <w:rPr>
          <w:rFonts w:hint="eastAsia"/>
          <w:noProof/>
          <w:szCs w:val="21"/>
        </w:rPr>
        <w:drawing>
          <wp:inline distT="0" distB="0" distL="0" distR="0">
            <wp:extent cx="5286375" cy="22002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86375" cy="2200275"/>
                    </a:xfrm>
                    <a:prstGeom prst="rect">
                      <a:avLst/>
                    </a:prstGeom>
                    <a:noFill/>
                    <a:ln>
                      <a:noFill/>
                    </a:ln>
                  </pic:spPr>
                </pic:pic>
              </a:graphicData>
            </a:graphic>
          </wp:inline>
        </w:drawing>
      </w:r>
    </w:p>
    <w:p w:rsidR="006D250D" w:rsidRPr="00082ACE" w:rsidRDefault="004C6706">
      <w:pPr>
        <w:jc w:val="center"/>
        <w:rPr>
          <w:szCs w:val="21"/>
        </w:rPr>
      </w:pPr>
      <w:r w:rsidRPr="00082ACE">
        <w:rPr>
          <w:rFonts w:hint="eastAsia"/>
          <w:szCs w:val="21"/>
        </w:rPr>
        <w:t>图</w:t>
      </w:r>
      <w:r w:rsidRPr="00082ACE">
        <w:rPr>
          <w:rFonts w:hint="eastAsia"/>
          <w:szCs w:val="21"/>
        </w:rPr>
        <w:t>1</w:t>
      </w:r>
      <w:r w:rsidRPr="00082ACE">
        <w:rPr>
          <w:rFonts w:hint="eastAsia"/>
          <w:szCs w:val="21"/>
        </w:rPr>
        <w:t>、学生登录统一身份认证平台</w:t>
      </w:r>
    </w:p>
    <w:p w:rsidR="006D250D" w:rsidRPr="00082ACE" w:rsidRDefault="004C6706">
      <w:pPr>
        <w:jc w:val="center"/>
        <w:rPr>
          <w:szCs w:val="21"/>
        </w:rPr>
      </w:pPr>
      <w:r w:rsidRPr="00082ACE">
        <w:rPr>
          <w:noProof/>
          <w:szCs w:val="21"/>
        </w:rPr>
        <w:drawing>
          <wp:inline distT="0" distB="0" distL="0" distR="0" wp14:anchorId="717FC2BE" wp14:editId="35FF0EBB">
            <wp:extent cx="5278120" cy="1576705"/>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8120" cy="1576705"/>
                    </a:xfrm>
                    <a:prstGeom prst="rect">
                      <a:avLst/>
                    </a:prstGeom>
                  </pic:spPr>
                </pic:pic>
              </a:graphicData>
            </a:graphic>
          </wp:inline>
        </w:drawing>
      </w:r>
    </w:p>
    <w:p w:rsidR="006D250D" w:rsidRPr="00082ACE" w:rsidRDefault="004C6706">
      <w:pPr>
        <w:jc w:val="center"/>
        <w:rPr>
          <w:szCs w:val="21"/>
        </w:rPr>
      </w:pPr>
      <w:r w:rsidRPr="00082ACE">
        <w:rPr>
          <w:rFonts w:hint="eastAsia"/>
          <w:szCs w:val="21"/>
        </w:rPr>
        <w:t>图</w:t>
      </w:r>
      <w:r w:rsidRPr="00082ACE">
        <w:rPr>
          <w:rFonts w:hint="eastAsia"/>
          <w:szCs w:val="21"/>
        </w:rPr>
        <w:t>2</w:t>
      </w:r>
      <w:r w:rsidRPr="00082ACE">
        <w:rPr>
          <w:rFonts w:hint="eastAsia"/>
          <w:szCs w:val="21"/>
        </w:rPr>
        <w:t>、学生访问研究生系统登录“我的学习新（选课）”</w:t>
      </w:r>
    </w:p>
    <w:p w:rsidR="006D250D" w:rsidRPr="00082ACE" w:rsidRDefault="004C6706">
      <w:pPr>
        <w:rPr>
          <w:szCs w:val="21"/>
        </w:rPr>
      </w:pPr>
      <w:r w:rsidRPr="00082ACE">
        <w:rPr>
          <w:szCs w:val="21"/>
        </w:rPr>
        <w:tab/>
      </w:r>
      <w:r w:rsidRPr="00082ACE">
        <w:rPr>
          <w:noProof/>
          <w:szCs w:val="21"/>
        </w:rPr>
        <w:drawing>
          <wp:inline distT="0" distB="0" distL="0" distR="0">
            <wp:extent cx="4886325" cy="168402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930261" cy="1699784"/>
                    </a:xfrm>
                    <a:prstGeom prst="rect">
                      <a:avLst/>
                    </a:prstGeom>
                    <a:noFill/>
                    <a:ln>
                      <a:noFill/>
                    </a:ln>
                  </pic:spPr>
                </pic:pic>
              </a:graphicData>
            </a:graphic>
          </wp:inline>
        </w:drawing>
      </w:r>
    </w:p>
    <w:p w:rsidR="006D250D" w:rsidRPr="00082ACE" w:rsidRDefault="004C6706">
      <w:pPr>
        <w:jc w:val="center"/>
        <w:rPr>
          <w:szCs w:val="21"/>
        </w:rPr>
      </w:pPr>
      <w:r w:rsidRPr="00082ACE">
        <w:rPr>
          <w:rFonts w:hint="eastAsia"/>
          <w:szCs w:val="21"/>
        </w:rPr>
        <w:t>图</w:t>
      </w:r>
      <w:r w:rsidRPr="00082ACE">
        <w:rPr>
          <w:rFonts w:hint="eastAsia"/>
          <w:szCs w:val="21"/>
        </w:rPr>
        <w:t>3</w:t>
      </w:r>
      <w:r w:rsidRPr="00082ACE">
        <w:rPr>
          <w:rFonts w:hint="eastAsia"/>
          <w:szCs w:val="21"/>
        </w:rPr>
        <w:t>、学生选择权限进入研究生院管理系统</w:t>
      </w:r>
      <w:r w:rsidRPr="00082ACE">
        <w:rPr>
          <w:szCs w:val="21"/>
        </w:rPr>
        <w:br w:type="page"/>
      </w:r>
    </w:p>
    <w:p w:rsidR="006D250D" w:rsidRPr="00082ACE" w:rsidRDefault="004C6706">
      <w:pPr>
        <w:rPr>
          <w:b/>
          <w:szCs w:val="21"/>
        </w:rPr>
      </w:pPr>
      <w:r w:rsidRPr="00082ACE">
        <w:rPr>
          <w:rFonts w:hint="eastAsia"/>
          <w:b/>
          <w:szCs w:val="21"/>
        </w:rPr>
        <w:lastRenderedPageBreak/>
        <w:t>2</w:t>
      </w:r>
      <w:r w:rsidRPr="00082ACE">
        <w:rPr>
          <w:rFonts w:hint="eastAsia"/>
          <w:b/>
          <w:szCs w:val="21"/>
        </w:rPr>
        <w:t>、菜单栏</w:t>
      </w:r>
    </w:p>
    <w:p w:rsidR="006D250D" w:rsidRPr="00082ACE" w:rsidRDefault="004C6706">
      <w:pPr>
        <w:rPr>
          <w:szCs w:val="21"/>
        </w:rPr>
      </w:pPr>
      <w:r w:rsidRPr="00082ACE">
        <w:rPr>
          <w:szCs w:val="21"/>
        </w:rPr>
        <w:tab/>
      </w:r>
      <w:r w:rsidRPr="00082ACE">
        <w:rPr>
          <w:rFonts w:hint="eastAsia"/>
          <w:szCs w:val="21"/>
        </w:rPr>
        <w:t>进入到学生页面点击顶部菜单栏中的“培养”，目前有“我的培养方案”、“我的培养计划”、“制定培养计划”、“选课”、“选课结果”、“我的课程表”、“学生评教”、“查看全校培养方案”和“查看全校开课班级”等八个功能模块。如图</w:t>
      </w:r>
      <w:r w:rsidRPr="00082ACE">
        <w:rPr>
          <w:rFonts w:hint="eastAsia"/>
          <w:szCs w:val="21"/>
        </w:rPr>
        <w:t>4</w:t>
      </w:r>
      <w:r w:rsidRPr="00082ACE">
        <w:rPr>
          <w:rFonts w:hint="eastAsia"/>
          <w:szCs w:val="21"/>
        </w:rPr>
        <w:t>，下面详解每项功能操作。</w:t>
      </w:r>
    </w:p>
    <w:p w:rsidR="006D250D" w:rsidRPr="00082ACE" w:rsidRDefault="004C6706">
      <w:pPr>
        <w:rPr>
          <w:szCs w:val="21"/>
        </w:rPr>
      </w:pPr>
      <w:r w:rsidRPr="00082ACE">
        <w:rPr>
          <w:noProof/>
          <w:szCs w:val="21"/>
        </w:rPr>
        <w:drawing>
          <wp:inline distT="0" distB="0" distL="0" distR="0">
            <wp:extent cx="5278120" cy="1997710"/>
            <wp:effectExtent l="0" t="0" r="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0"/>
                    <a:stretch>
                      <a:fillRect/>
                    </a:stretch>
                  </pic:blipFill>
                  <pic:spPr>
                    <a:xfrm>
                      <a:off x="0" y="0"/>
                      <a:ext cx="5278120" cy="1997710"/>
                    </a:xfrm>
                    <a:prstGeom prst="rect">
                      <a:avLst/>
                    </a:prstGeom>
                  </pic:spPr>
                </pic:pic>
              </a:graphicData>
            </a:graphic>
          </wp:inline>
        </w:drawing>
      </w:r>
    </w:p>
    <w:p w:rsidR="006D250D" w:rsidRPr="00082ACE" w:rsidRDefault="004C6706">
      <w:pPr>
        <w:jc w:val="center"/>
        <w:rPr>
          <w:szCs w:val="21"/>
        </w:rPr>
      </w:pPr>
      <w:r w:rsidRPr="00082ACE">
        <w:rPr>
          <w:rFonts w:hint="eastAsia"/>
          <w:szCs w:val="21"/>
        </w:rPr>
        <w:t>图</w:t>
      </w:r>
      <w:r w:rsidRPr="00082ACE">
        <w:rPr>
          <w:rFonts w:hint="eastAsia"/>
          <w:szCs w:val="21"/>
        </w:rPr>
        <w:t>4</w:t>
      </w:r>
      <w:r w:rsidRPr="00082ACE">
        <w:rPr>
          <w:rFonts w:hint="eastAsia"/>
          <w:szCs w:val="21"/>
        </w:rPr>
        <w:t>、学生培养模块功能页面</w:t>
      </w:r>
    </w:p>
    <w:p w:rsidR="006D250D" w:rsidRPr="00082ACE" w:rsidRDefault="004C6706">
      <w:pPr>
        <w:rPr>
          <w:b/>
          <w:szCs w:val="21"/>
        </w:rPr>
      </w:pPr>
      <w:r w:rsidRPr="00082ACE">
        <w:rPr>
          <w:rFonts w:hint="eastAsia"/>
          <w:b/>
          <w:szCs w:val="21"/>
        </w:rPr>
        <w:t>3</w:t>
      </w:r>
      <w:r w:rsidRPr="00082ACE">
        <w:rPr>
          <w:rFonts w:hint="eastAsia"/>
          <w:b/>
          <w:szCs w:val="21"/>
        </w:rPr>
        <w:t>、我的培养方案</w:t>
      </w:r>
    </w:p>
    <w:p w:rsidR="006D250D" w:rsidRPr="00082ACE" w:rsidRDefault="004C6706">
      <w:pPr>
        <w:rPr>
          <w:szCs w:val="21"/>
        </w:rPr>
      </w:pPr>
      <w:r w:rsidRPr="00082ACE">
        <w:rPr>
          <w:szCs w:val="21"/>
        </w:rPr>
        <w:tab/>
      </w:r>
      <w:r w:rsidRPr="00082ACE">
        <w:rPr>
          <w:rFonts w:hint="eastAsia"/>
          <w:szCs w:val="21"/>
        </w:rPr>
        <w:t>学生可查询自己的培养方案内容，查看本人研究生培养期间需完成的课程修读要求和培养环节，见图</w:t>
      </w:r>
      <w:r w:rsidRPr="00082ACE">
        <w:rPr>
          <w:rFonts w:hint="eastAsia"/>
          <w:szCs w:val="21"/>
        </w:rPr>
        <w:t>5</w:t>
      </w:r>
      <w:r w:rsidRPr="00082ACE">
        <w:rPr>
          <w:rFonts w:hint="eastAsia"/>
          <w:szCs w:val="21"/>
        </w:rPr>
        <w:t>。可能会有部分学生还未分配培养方案，会提示“您尚未分配培养方案”错误。</w:t>
      </w:r>
    </w:p>
    <w:p w:rsidR="006D250D" w:rsidRPr="00082ACE" w:rsidRDefault="004C6706">
      <w:pPr>
        <w:jc w:val="center"/>
        <w:rPr>
          <w:szCs w:val="21"/>
        </w:rPr>
      </w:pPr>
      <w:r w:rsidRPr="00082ACE">
        <w:rPr>
          <w:noProof/>
          <w:szCs w:val="21"/>
        </w:rPr>
        <w:drawing>
          <wp:inline distT="0" distB="0" distL="0" distR="0">
            <wp:extent cx="4724400" cy="219964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1"/>
                    <a:stretch>
                      <a:fillRect/>
                    </a:stretch>
                  </pic:blipFill>
                  <pic:spPr>
                    <a:xfrm>
                      <a:off x="0" y="0"/>
                      <a:ext cx="4737708" cy="2205838"/>
                    </a:xfrm>
                    <a:prstGeom prst="rect">
                      <a:avLst/>
                    </a:prstGeom>
                  </pic:spPr>
                </pic:pic>
              </a:graphicData>
            </a:graphic>
          </wp:inline>
        </w:drawing>
      </w:r>
    </w:p>
    <w:p w:rsidR="006D250D" w:rsidRPr="00082ACE" w:rsidRDefault="004C6706">
      <w:pPr>
        <w:jc w:val="center"/>
        <w:rPr>
          <w:szCs w:val="21"/>
        </w:rPr>
      </w:pPr>
      <w:r w:rsidRPr="00082ACE">
        <w:rPr>
          <w:rFonts w:hint="eastAsia"/>
          <w:szCs w:val="21"/>
        </w:rPr>
        <w:t>图</w:t>
      </w:r>
      <w:r w:rsidRPr="00082ACE">
        <w:rPr>
          <w:rFonts w:hint="eastAsia"/>
          <w:szCs w:val="21"/>
        </w:rPr>
        <w:t>5</w:t>
      </w:r>
      <w:r w:rsidRPr="00082ACE">
        <w:rPr>
          <w:rFonts w:hint="eastAsia"/>
          <w:szCs w:val="21"/>
        </w:rPr>
        <w:t>、我的培养方案显示页</w:t>
      </w:r>
    </w:p>
    <w:p w:rsidR="006D250D" w:rsidRPr="00082ACE" w:rsidRDefault="004C6706">
      <w:pPr>
        <w:rPr>
          <w:b/>
          <w:szCs w:val="21"/>
        </w:rPr>
      </w:pPr>
      <w:r w:rsidRPr="00082ACE">
        <w:rPr>
          <w:rFonts w:hint="eastAsia"/>
          <w:b/>
          <w:szCs w:val="21"/>
        </w:rPr>
        <w:t>4</w:t>
      </w:r>
      <w:r w:rsidRPr="00082ACE">
        <w:rPr>
          <w:rFonts w:hint="eastAsia"/>
          <w:b/>
          <w:szCs w:val="21"/>
        </w:rPr>
        <w:t>、我的培养计划</w:t>
      </w:r>
    </w:p>
    <w:p w:rsidR="006D250D" w:rsidRPr="00082ACE" w:rsidRDefault="004C6706">
      <w:pPr>
        <w:rPr>
          <w:szCs w:val="21"/>
        </w:rPr>
      </w:pPr>
      <w:r w:rsidRPr="00082ACE">
        <w:rPr>
          <w:szCs w:val="21"/>
        </w:rPr>
        <w:tab/>
      </w:r>
      <w:r w:rsidRPr="00082ACE">
        <w:rPr>
          <w:rFonts w:hint="eastAsia"/>
          <w:szCs w:val="21"/>
        </w:rPr>
        <w:t>培养计划指的是在培养方案框架内，学生与导师商议后确定的个人培养计划（主要是课程设置）。在培养方案已经分配好的情况下，学生可查询自己的培养计划中的课程设置部分，查看本人研究生培养期间已经完成的课程和需要完成的课程，见图</w:t>
      </w:r>
      <w:r w:rsidRPr="00082ACE">
        <w:rPr>
          <w:rFonts w:hint="eastAsia"/>
          <w:szCs w:val="21"/>
        </w:rPr>
        <w:t>6</w:t>
      </w:r>
      <w:r w:rsidRPr="00082ACE">
        <w:rPr>
          <w:rFonts w:hint="eastAsia"/>
          <w:szCs w:val="21"/>
        </w:rPr>
        <w:t>。</w:t>
      </w:r>
    </w:p>
    <w:p w:rsidR="006D250D" w:rsidRPr="00082ACE" w:rsidRDefault="004C6706">
      <w:pPr>
        <w:jc w:val="center"/>
        <w:rPr>
          <w:szCs w:val="21"/>
        </w:rPr>
      </w:pPr>
      <w:r w:rsidRPr="00082ACE">
        <w:rPr>
          <w:rFonts w:hint="eastAsia"/>
          <w:noProof/>
          <w:szCs w:val="21"/>
        </w:rPr>
        <w:lastRenderedPageBreak/>
        <w:drawing>
          <wp:inline distT="0" distB="0" distL="0" distR="0">
            <wp:extent cx="4619625" cy="1367155"/>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705310" cy="1392907"/>
                    </a:xfrm>
                    <a:prstGeom prst="rect">
                      <a:avLst/>
                    </a:prstGeom>
                    <a:noFill/>
                    <a:ln>
                      <a:noFill/>
                    </a:ln>
                  </pic:spPr>
                </pic:pic>
              </a:graphicData>
            </a:graphic>
          </wp:inline>
        </w:drawing>
      </w:r>
    </w:p>
    <w:p w:rsidR="006D250D" w:rsidRPr="00082ACE" w:rsidRDefault="004C6706">
      <w:pPr>
        <w:jc w:val="center"/>
        <w:rPr>
          <w:szCs w:val="21"/>
        </w:rPr>
      </w:pPr>
      <w:r w:rsidRPr="00082ACE">
        <w:rPr>
          <w:rFonts w:hint="eastAsia"/>
          <w:szCs w:val="21"/>
        </w:rPr>
        <w:t>图</w:t>
      </w:r>
      <w:r w:rsidRPr="00082ACE">
        <w:rPr>
          <w:rFonts w:hint="eastAsia"/>
          <w:szCs w:val="21"/>
        </w:rPr>
        <w:t>6</w:t>
      </w:r>
      <w:r w:rsidRPr="00082ACE">
        <w:rPr>
          <w:rFonts w:hint="eastAsia"/>
          <w:szCs w:val="21"/>
        </w:rPr>
        <w:t>、我的培养计划显示页</w:t>
      </w:r>
    </w:p>
    <w:p w:rsidR="006D250D" w:rsidRPr="00082ACE" w:rsidRDefault="004C6706">
      <w:pPr>
        <w:rPr>
          <w:b/>
          <w:szCs w:val="21"/>
        </w:rPr>
      </w:pPr>
      <w:r w:rsidRPr="00082ACE">
        <w:rPr>
          <w:rFonts w:hint="eastAsia"/>
          <w:b/>
          <w:szCs w:val="21"/>
        </w:rPr>
        <w:t>5</w:t>
      </w:r>
      <w:r w:rsidRPr="00082ACE">
        <w:rPr>
          <w:rFonts w:hint="eastAsia"/>
          <w:b/>
          <w:szCs w:val="21"/>
        </w:rPr>
        <w:t>、制定培养计划</w:t>
      </w:r>
    </w:p>
    <w:p w:rsidR="006D250D" w:rsidRPr="00082ACE" w:rsidRDefault="004C6706">
      <w:pPr>
        <w:rPr>
          <w:szCs w:val="21"/>
        </w:rPr>
      </w:pPr>
      <w:r w:rsidRPr="00082ACE">
        <w:rPr>
          <w:szCs w:val="21"/>
        </w:rPr>
        <w:tab/>
      </w:r>
      <w:r w:rsidRPr="00082ACE">
        <w:rPr>
          <w:rFonts w:hint="eastAsia"/>
          <w:szCs w:val="21"/>
        </w:rPr>
        <w:t>在培养方案已经分配好的情况下，学生可制定自己的培养计划，确定需修读的课程（在培养方案范围内），选择好课程后按提交按键保存培养计划，见图</w:t>
      </w:r>
      <w:r w:rsidRPr="00082ACE">
        <w:rPr>
          <w:rFonts w:hint="eastAsia"/>
          <w:szCs w:val="21"/>
        </w:rPr>
        <w:t>7</w:t>
      </w:r>
      <w:r w:rsidRPr="00082ACE">
        <w:rPr>
          <w:rFonts w:hint="eastAsia"/>
          <w:szCs w:val="21"/>
        </w:rPr>
        <w:t>。</w:t>
      </w:r>
    </w:p>
    <w:p w:rsidR="006D250D" w:rsidRPr="00082ACE" w:rsidRDefault="004C6706">
      <w:pPr>
        <w:rPr>
          <w:b/>
          <w:szCs w:val="21"/>
        </w:rPr>
      </w:pPr>
      <w:r w:rsidRPr="00082ACE">
        <w:rPr>
          <w:b/>
          <w:noProof/>
          <w:szCs w:val="21"/>
        </w:rPr>
        <w:drawing>
          <wp:inline distT="0" distB="0" distL="0" distR="0">
            <wp:extent cx="5541645" cy="2590800"/>
            <wp:effectExtent l="0" t="0" r="190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551458" cy="2595357"/>
                    </a:xfrm>
                    <a:prstGeom prst="rect">
                      <a:avLst/>
                    </a:prstGeom>
                    <a:noFill/>
                    <a:ln>
                      <a:noFill/>
                    </a:ln>
                  </pic:spPr>
                </pic:pic>
              </a:graphicData>
            </a:graphic>
          </wp:inline>
        </w:drawing>
      </w:r>
    </w:p>
    <w:p w:rsidR="006D250D" w:rsidRPr="00082ACE" w:rsidRDefault="004C6706">
      <w:pPr>
        <w:jc w:val="center"/>
        <w:rPr>
          <w:szCs w:val="21"/>
        </w:rPr>
      </w:pPr>
      <w:r w:rsidRPr="00082ACE">
        <w:rPr>
          <w:rFonts w:hint="eastAsia"/>
          <w:szCs w:val="21"/>
        </w:rPr>
        <w:t>图</w:t>
      </w:r>
      <w:r w:rsidRPr="00082ACE">
        <w:rPr>
          <w:rFonts w:hint="eastAsia"/>
          <w:szCs w:val="21"/>
        </w:rPr>
        <w:t>7</w:t>
      </w:r>
      <w:r w:rsidRPr="00082ACE">
        <w:rPr>
          <w:rFonts w:hint="eastAsia"/>
          <w:szCs w:val="21"/>
        </w:rPr>
        <w:t>、制定培养计划显示页</w:t>
      </w:r>
    </w:p>
    <w:p w:rsidR="006D250D" w:rsidRPr="00082ACE" w:rsidRDefault="004C6706">
      <w:pPr>
        <w:ind w:firstLine="420"/>
        <w:jc w:val="left"/>
        <w:rPr>
          <w:szCs w:val="21"/>
        </w:rPr>
      </w:pPr>
      <w:r w:rsidRPr="00082ACE">
        <w:rPr>
          <w:rFonts w:hint="eastAsia"/>
          <w:szCs w:val="21"/>
        </w:rPr>
        <w:t>点击添加课程按钮可以往相应的课程类别中添加自己选择的课程。</w:t>
      </w:r>
    </w:p>
    <w:p w:rsidR="006D250D" w:rsidRPr="00082ACE" w:rsidRDefault="004C6706">
      <w:pPr>
        <w:jc w:val="center"/>
        <w:rPr>
          <w:szCs w:val="21"/>
        </w:rPr>
      </w:pPr>
      <w:r w:rsidRPr="00082ACE">
        <w:rPr>
          <w:noProof/>
          <w:szCs w:val="21"/>
        </w:rPr>
        <w:drawing>
          <wp:inline distT="0" distB="0" distL="0" distR="0">
            <wp:extent cx="5278120" cy="2666365"/>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5278120" cy="2666365"/>
                    </a:xfrm>
                    <a:prstGeom prst="rect">
                      <a:avLst/>
                    </a:prstGeom>
                  </pic:spPr>
                </pic:pic>
              </a:graphicData>
            </a:graphic>
          </wp:inline>
        </w:drawing>
      </w:r>
    </w:p>
    <w:p w:rsidR="006D250D" w:rsidRPr="00082ACE" w:rsidRDefault="004C6706">
      <w:pPr>
        <w:jc w:val="center"/>
        <w:rPr>
          <w:szCs w:val="21"/>
        </w:rPr>
      </w:pPr>
      <w:r w:rsidRPr="00082ACE">
        <w:rPr>
          <w:rFonts w:hint="eastAsia"/>
          <w:szCs w:val="21"/>
        </w:rPr>
        <w:t>图</w:t>
      </w:r>
      <w:r w:rsidRPr="00082ACE">
        <w:rPr>
          <w:szCs w:val="21"/>
        </w:rPr>
        <w:t>8</w:t>
      </w:r>
      <w:r w:rsidRPr="00082ACE">
        <w:rPr>
          <w:rFonts w:hint="eastAsia"/>
          <w:szCs w:val="21"/>
        </w:rPr>
        <w:t>、制定培养计划添加课程</w:t>
      </w:r>
    </w:p>
    <w:p w:rsidR="006D250D" w:rsidRPr="00082ACE" w:rsidRDefault="004C6706">
      <w:pPr>
        <w:ind w:firstLine="420"/>
        <w:jc w:val="left"/>
        <w:rPr>
          <w:szCs w:val="21"/>
        </w:rPr>
      </w:pPr>
      <w:r w:rsidRPr="00082ACE">
        <w:rPr>
          <w:rFonts w:hint="eastAsia"/>
          <w:szCs w:val="21"/>
        </w:rPr>
        <w:t>在制定培养计划页面下方需要填写科研训练进度安排和其他培养计划补充说明，该部</w:t>
      </w:r>
      <w:r w:rsidRPr="00082ACE">
        <w:rPr>
          <w:rFonts w:hint="eastAsia"/>
          <w:szCs w:val="21"/>
        </w:rPr>
        <w:lastRenderedPageBreak/>
        <w:t>分内容需要和导师商量后进行填写。修改该部分内容同样需要进入审批流程。</w:t>
      </w:r>
    </w:p>
    <w:p w:rsidR="006D250D" w:rsidRPr="00082ACE" w:rsidRDefault="004C6706">
      <w:pPr>
        <w:jc w:val="center"/>
        <w:rPr>
          <w:szCs w:val="21"/>
        </w:rPr>
      </w:pPr>
      <w:r w:rsidRPr="00082ACE">
        <w:rPr>
          <w:noProof/>
          <w:szCs w:val="21"/>
        </w:rPr>
        <w:drawing>
          <wp:inline distT="0" distB="0" distL="0" distR="0">
            <wp:extent cx="5278120" cy="1693545"/>
            <wp:effectExtent l="0" t="0" r="0" b="1905"/>
            <wp:docPr id="19" name="图片 19" descr="C:\Users\wy\AppData\Local\Temp\157403796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wy\AppData\Local\Temp\1574037968(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8120" cy="1694090"/>
                    </a:xfrm>
                    <a:prstGeom prst="rect">
                      <a:avLst/>
                    </a:prstGeom>
                    <a:noFill/>
                    <a:ln>
                      <a:noFill/>
                    </a:ln>
                  </pic:spPr>
                </pic:pic>
              </a:graphicData>
            </a:graphic>
          </wp:inline>
        </w:drawing>
      </w:r>
    </w:p>
    <w:p w:rsidR="006D250D" w:rsidRPr="00082ACE" w:rsidRDefault="004C6706">
      <w:pPr>
        <w:jc w:val="center"/>
        <w:rPr>
          <w:szCs w:val="21"/>
        </w:rPr>
      </w:pPr>
      <w:r w:rsidRPr="00082ACE">
        <w:rPr>
          <w:rFonts w:hint="eastAsia"/>
          <w:szCs w:val="21"/>
        </w:rPr>
        <w:t>图</w:t>
      </w:r>
      <w:r w:rsidRPr="00082ACE">
        <w:rPr>
          <w:szCs w:val="21"/>
        </w:rPr>
        <w:t>9</w:t>
      </w:r>
      <w:r w:rsidRPr="00082ACE">
        <w:rPr>
          <w:rFonts w:hint="eastAsia"/>
          <w:szCs w:val="21"/>
        </w:rPr>
        <w:t>、培养计划科研训练进度安排及其他补充说明修改</w:t>
      </w:r>
    </w:p>
    <w:p w:rsidR="006D250D" w:rsidRPr="00082ACE" w:rsidRDefault="004C6706">
      <w:pPr>
        <w:ind w:firstLine="420"/>
        <w:jc w:val="left"/>
        <w:rPr>
          <w:szCs w:val="21"/>
        </w:rPr>
      </w:pPr>
      <w:r w:rsidRPr="00082ACE">
        <w:rPr>
          <w:rFonts w:hint="eastAsia"/>
          <w:szCs w:val="21"/>
        </w:rPr>
        <w:t>培养计划修改完成后点击页面右下角的“提交按钮”进行保存。保存完成后，将会进入培养计划审批流程。在制定培养计划页面的首部可以看到当前审批流程的状态。如学生存在疑问，可以找对应流程的审批人进行询问。</w:t>
      </w:r>
      <w:r w:rsidRPr="00082ACE">
        <w:rPr>
          <w:rFonts w:hint="eastAsia"/>
          <w:noProof/>
          <w:szCs w:val="21"/>
        </w:rPr>
        <w:drawing>
          <wp:inline distT="0" distB="0" distL="0" distR="0">
            <wp:extent cx="5278120" cy="780415"/>
            <wp:effectExtent l="0" t="0" r="0"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8120" cy="780415"/>
                    </a:xfrm>
                    <a:prstGeom prst="rect">
                      <a:avLst/>
                    </a:prstGeom>
                  </pic:spPr>
                </pic:pic>
              </a:graphicData>
            </a:graphic>
          </wp:inline>
        </w:drawing>
      </w:r>
    </w:p>
    <w:p w:rsidR="006D250D" w:rsidRPr="00082ACE" w:rsidRDefault="004C6706">
      <w:pPr>
        <w:jc w:val="center"/>
        <w:rPr>
          <w:szCs w:val="21"/>
        </w:rPr>
      </w:pPr>
      <w:r w:rsidRPr="00082ACE">
        <w:rPr>
          <w:rFonts w:hint="eastAsia"/>
          <w:szCs w:val="21"/>
        </w:rPr>
        <w:t>图</w:t>
      </w:r>
      <w:r w:rsidRPr="00082ACE">
        <w:rPr>
          <w:szCs w:val="21"/>
        </w:rPr>
        <w:t>10</w:t>
      </w:r>
      <w:r w:rsidRPr="00082ACE">
        <w:rPr>
          <w:rFonts w:hint="eastAsia"/>
          <w:szCs w:val="21"/>
        </w:rPr>
        <w:t>、培养计划审批状态</w:t>
      </w:r>
    </w:p>
    <w:p w:rsidR="006D250D" w:rsidRPr="00082ACE" w:rsidRDefault="006D250D">
      <w:pPr>
        <w:rPr>
          <w:szCs w:val="21"/>
        </w:rPr>
      </w:pPr>
    </w:p>
    <w:p w:rsidR="006D250D" w:rsidRPr="00082ACE" w:rsidRDefault="004C6706">
      <w:pPr>
        <w:rPr>
          <w:b/>
          <w:szCs w:val="21"/>
        </w:rPr>
      </w:pPr>
      <w:r w:rsidRPr="00082ACE">
        <w:rPr>
          <w:rFonts w:hint="eastAsia"/>
          <w:b/>
          <w:szCs w:val="21"/>
        </w:rPr>
        <w:t>6</w:t>
      </w:r>
      <w:r w:rsidRPr="00082ACE">
        <w:rPr>
          <w:rFonts w:hint="eastAsia"/>
          <w:b/>
          <w:szCs w:val="21"/>
        </w:rPr>
        <w:t>、选课</w:t>
      </w:r>
    </w:p>
    <w:p w:rsidR="006D250D" w:rsidRPr="00082ACE" w:rsidRDefault="004C6706">
      <w:pPr>
        <w:rPr>
          <w:szCs w:val="21"/>
        </w:rPr>
      </w:pPr>
      <w:r w:rsidRPr="00082ACE">
        <w:rPr>
          <w:szCs w:val="21"/>
        </w:rPr>
        <w:tab/>
      </w:r>
      <w:r w:rsidRPr="00082ACE">
        <w:rPr>
          <w:rFonts w:hint="eastAsia"/>
          <w:szCs w:val="21"/>
        </w:rPr>
        <w:t>培养方案和培养计划未确定的情况下，学生也可进行选课，从培养菜单</w:t>
      </w:r>
      <w:proofErr w:type="gramStart"/>
      <w:r w:rsidRPr="00082ACE">
        <w:rPr>
          <w:rFonts w:hint="eastAsia"/>
          <w:szCs w:val="21"/>
        </w:rPr>
        <w:t>栏进入</w:t>
      </w:r>
      <w:proofErr w:type="gramEnd"/>
      <w:r w:rsidRPr="00082ACE">
        <w:rPr>
          <w:rFonts w:hint="eastAsia"/>
          <w:szCs w:val="21"/>
        </w:rPr>
        <w:t>“选课”后，页面如图</w:t>
      </w:r>
      <w:r w:rsidRPr="00082ACE">
        <w:rPr>
          <w:szCs w:val="21"/>
        </w:rPr>
        <w:t>11</w:t>
      </w:r>
      <w:r w:rsidRPr="00082ACE">
        <w:rPr>
          <w:rFonts w:hint="eastAsia"/>
          <w:szCs w:val="21"/>
        </w:rPr>
        <w:t>。</w:t>
      </w:r>
    </w:p>
    <w:p w:rsidR="006D250D" w:rsidRPr="00082ACE" w:rsidRDefault="004C6706">
      <w:pPr>
        <w:rPr>
          <w:szCs w:val="21"/>
        </w:rPr>
      </w:pPr>
      <w:r w:rsidRPr="00082ACE">
        <w:rPr>
          <w:noProof/>
          <w:szCs w:val="21"/>
        </w:rPr>
        <w:drawing>
          <wp:inline distT="0" distB="0" distL="0" distR="0">
            <wp:extent cx="5775960" cy="27527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784666" cy="2756592"/>
                    </a:xfrm>
                    <a:prstGeom prst="rect">
                      <a:avLst/>
                    </a:prstGeom>
                    <a:noFill/>
                    <a:ln>
                      <a:noFill/>
                    </a:ln>
                  </pic:spPr>
                </pic:pic>
              </a:graphicData>
            </a:graphic>
          </wp:inline>
        </w:drawing>
      </w:r>
    </w:p>
    <w:p w:rsidR="006D250D" w:rsidRPr="00082ACE" w:rsidRDefault="004C6706">
      <w:pPr>
        <w:jc w:val="center"/>
        <w:rPr>
          <w:szCs w:val="21"/>
        </w:rPr>
      </w:pPr>
      <w:r w:rsidRPr="00082ACE">
        <w:rPr>
          <w:rFonts w:hint="eastAsia"/>
          <w:szCs w:val="21"/>
        </w:rPr>
        <w:t>图</w:t>
      </w:r>
      <w:r w:rsidRPr="00082ACE">
        <w:rPr>
          <w:szCs w:val="21"/>
        </w:rPr>
        <w:t>11</w:t>
      </w:r>
      <w:r w:rsidRPr="00082ACE">
        <w:rPr>
          <w:rFonts w:hint="eastAsia"/>
          <w:szCs w:val="21"/>
        </w:rPr>
        <w:t>、学生选课界面</w:t>
      </w:r>
    </w:p>
    <w:p w:rsidR="006D250D" w:rsidRPr="00082ACE" w:rsidRDefault="004C6706">
      <w:pPr>
        <w:ind w:firstLine="420"/>
        <w:rPr>
          <w:szCs w:val="21"/>
        </w:rPr>
      </w:pPr>
      <w:r w:rsidRPr="00082ACE">
        <w:rPr>
          <w:rFonts w:hint="eastAsia"/>
          <w:szCs w:val="21"/>
        </w:rPr>
        <w:t>上半部分为查询条件，分别为“学习形式”，“学位类型”，“层次类型”，“课程名称”、“课程编码”、“上课校区”，“上课时间”，“院系一级”，“院系二级”，“主讲教师”和“选课途径”。其中，选课途径分为四类：公共课（学术学位公共课、留学生公共课，专业学位公共课），公选课（学术学位公选课），专业课（本人培养计划内课程，本人培养方案内课程，本院系课程），以及跨选课（跨学科或跨专业选修课）。</w:t>
      </w:r>
    </w:p>
    <w:p w:rsidR="006D250D" w:rsidRPr="00082ACE" w:rsidRDefault="004C6706">
      <w:pPr>
        <w:ind w:firstLineChars="200" w:firstLine="420"/>
        <w:rPr>
          <w:szCs w:val="21"/>
        </w:rPr>
      </w:pPr>
      <w:r w:rsidRPr="00082ACE">
        <w:rPr>
          <w:rFonts w:hint="eastAsia"/>
          <w:szCs w:val="21"/>
        </w:rPr>
        <w:lastRenderedPageBreak/>
        <w:t>学术学位研究生主要从以下几个选课途径进行选课：（</w:t>
      </w:r>
      <w:r w:rsidRPr="00082ACE">
        <w:rPr>
          <w:rFonts w:hint="eastAsia"/>
          <w:szCs w:val="21"/>
        </w:rPr>
        <w:t>1</w:t>
      </w:r>
      <w:r w:rsidRPr="00082ACE">
        <w:rPr>
          <w:rFonts w:hint="eastAsia"/>
          <w:szCs w:val="21"/>
        </w:rPr>
        <w:t>）学术学位公共课（</w:t>
      </w:r>
      <w:r w:rsidRPr="00082ACE">
        <w:rPr>
          <w:rFonts w:hint="eastAsia"/>
          <w:szCs w:val="21"/>
        </w:rPr>
        <w:t>2</w:t>
      </w:r>
      <w:r w:rsidRPr="00082ACE">
        <w:rPr>
          <w:rFonts w:hint="eastAsia"/>
          <w:szCs w:val="21"/>
        </w:rPr>
        <w:t>）学术学位公选课（</w:t>
      </w:r>
      <w:r w:rsidRPr="00082ACE">
        <w:rPr>
          <w:rFonts w:hint="eastAsia"/>
          <w:szCs w:val="21"/>
        </w:rPr>
        <w:t>3</w:t>
      </w:r>
      <w:r w:rsidRPr="00082ACE">
        <w:rPr>
          <w:rFonts w:hint="eastAsia"/>
          <w:szCs w:val="21"/>
        </w:rPr>
        <w:t>）本人培养计划内课程或者本人培养方案内课程（如果学生暂未确定培养方案，则从“本院系课程”进行选课），该模块主要选择学位基础课、学位专业课（必修）、学位专业课（选修）（</w:t>
      </w:r>
      <w:r w:rsidRPr="00082ACE">
        <w:rPr>
          <w:rFonts w:hint="eastAsia"/>
          <w:szCs w:val="21"/>
        </w:rPr>
        <w:t>4</w:t>
      </w:r>
      <w:r w:rsidRPr="00082ACE">
        <w:rPr>
          <w:rFonts w:hint="eastAsia"/>
          <w:szCs w:val="21"/>
        </w:rPr>
        <w:t>）跨学科或跨专业选修课。</w:t>
      </w:r>
    </w:p>
    <w:p w:rsidR="006D250D" w:rsidRPr="00082ACE" w:rsidRDefault="004C6706">
      <w:pPr>
        <w:ind w:firstLineChars="200" w:firstLine="420"/>
        <w:rPr>
          <w:szCs w:val="21"/>
        </w:rPr>
      </w:pPr>
      <w:r w:rsidRPr="00082ACE">
        <w:rPr>
          <w:rFonts w:hint="eastAsia"/>
          <w:szCs w:val="21"/>
        </w:rPr>
        <w:t>专业学位研究生主要从以下几个选课途径进行选课：（</w:t>
      </w:r>
      <w:r w:rsidRPr="00082ACE">
        <w:rPr>
          <w:rFonts w:hint="eastAsia"/>
          <w:szCs w:val="21"/>
        </w:rPr>
        <w:t>1</w:t>
      </w:r>
      <w:r w:rsidRPr="00082ACE">
        <w:rPr>
          <w:rFonts w:hint="eastAsia"/>
          <w:szCs w:val="21"/>
        </w:rPr>
        <w:t>）专业学位公共课（</w:t>
      </w:r>
      <w:r w:rsidRPr="00082ACE">
        <w:rPr>
          <w:rFonts w:hint="eastAsia"/>
          <w:szCs w:val="21"/>
        </w:rPr>
        <w:t>2</w:t>
      </w:r>
      <w:r w:rsidRPr="00082ACE">
        <w:rPr>
          <w:rFonts w:hint="eastAsia"/>
          <w:szCs w:val="21"/>
        </w:rPr>
        <w:t>）专业课，（包括本人培养计划内课程、本人培养方案内课程）</w:t>
      </w:r>
    </w:p>
    <w:p w:rsidR="006D250D" w:rsidRPr="00082ACE" w:rsidRDefault="004C6706">
      <w:pPr>
        <w:ind w:firstLineChars="200" w:firstLine="420"/>
        <w:rPr>
          <w:szCs w:val="21"/>
        </w:rPr>
      </w:pPr>
      <w:r w:rsidRPr="00082ACE">
        <w:rPr>
          <w:rFonts w:hint="eastAsia"/>
          <w:szCs w:val="21"/>
        </w:rPr>
        <w:t>系统自动做学籍判断，对学术学位学生不显示“专业学位公共课”，相对地，对专业学位则不显示“学术学位公共课”与“学术学位公选课”课程来源，同时对于未导入培养方案学生亦不显示“本人培养方案内课程”和“本人培养计划内课程”。</w:t>
      </w:r>
    </w:p>
    <w:p w:rsidR="006D250D" w:rsidRPr="00082ACE" w:rsidRDefault="004C6706">
      <w:pPr>
        <w:ind w:firstLineChars="200" w:firstLine="420"/>
        <w:rPr>
          <w:szCs w:val="21"/>
        </w:rPr>
      </w:pPr>
      <w:r w:rsidRPr="00082ACE">
        <w:rPr>
          <w:rFonts w:hint="eastAsia"/>
          <w:szCs w:val="21"/>
        </w:rPr>
        <w:t>页面下半部分为根据条件查询得到的开课班级，根据班级可进行选课操作，点击操作中“选课”按钮，得到提交结果，如图</w:t>
      </w:r>
      <w:r w:rsidRPr="00082ACE">
        <w:rPr>
          <w:szCs w:val="21"/>
        </w:rPr>
        <w:t>12</w:t>
      </w:r>
      <w:r w:rsidRPr="00082ACE">
        <w:rPr>
          <w:rFonts w:hint="eastAsia"/>
          <w:szCs w:val="21"/>
        </w:rPr>
        <w:t>，对于</w:t>
      </w:r>
      <w:r w:rsidRPr="00082ACE">
        <w:rPr>
          <w:rFonts w:hint="eastAsia"/>
          <w:b/>
          <w:szCs w:val="21"/>
        </w:rPr>
        <w:t>已选中课程与已修读并考核通过的课程</w:t>
      </w:r>
      <w:r w:rsidRPr="00082ACE">
        <w:rPr>
          <w:rFonts w:hint="eastAsia"/>
          <w:szCs w:val="21"/>
        </w:rPr>
        <w:t>不可重复选课。也可以点击“查看”按键查看课程信息，见图</w:t>
      </w:r>
      <w:r w:rsidRPr="00082ACE">
        <w:rPr>
          <w:rFonts w:hint="eastAsia"/>
          <w:szCs w:val="21"/>
        </w:rPr>
        <w:t>1</w:t>
      </w:r>
      <w:r w:rsidRPr="00082ACE">
        <w:rPr>
          <w:szCs w:val="21"/>
        </w:rPr>
        <w:t>3</w:t>
      </w:r>
      <w:r w:rsidRPr="00082ACE">
        <w:rPr>
          <w:rFonts w:hint="eastAsia"/>
          <w:szCs w:val="21"/>
        </w:rPr>
        <w:t>。</w:t>
      </w:r>
    </w:p>
    <w:p w:rsidR="006D250D" w:rsidRPr="00082ACE" w:rsidRDefault="004C6706">
      <w:pPr>
        <w:jc w:val="center"/>
        <w:rPr>
          <w:szCs w:val="21"/>
        </w:rPr>
      </w:pPr>
      <w:r w:rsidRPr="00082ACE">
        <w:rPr>
          <w:noProof/>
          <w:szCs w:val="21"/>
        </w:rPr>
        <w:drawing>
          <wp:inline distT="0" distB="0" distL="0" distR="0">
            <wp:extent cx="5204460" cy="23812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85185" cy="2417997"/>
                    </a:xfrm>
                    <a:prstGeom prst="rect">
                      <a:avLst/>
                    </a:prstGeom>
                    <a:noFill/>
                    <a:ln>
                      <a:noFill/>
                    </a:ln>
                  </pic:spPr>
                </pic:pic>
              </a:graphicData>
            </a:graphic>
          </wp:inline>
        </w:drawing>
      </w:r>
    </w:p>
    <w:p w:rsidR="006D250D" w:rsidRPr="00082ACE" w:rsidRDefault="004C6706">
      <w:pPr>
        <w:jc w:val="center"/>
        <w:rPr>
          <w:szCs w:val="21"/>
        </w:rPr>
      </w:pPr>
      <w:r w:rsidRPr="00082ACE">
        <w:rPr>
          <w:rFonts w:hint="eastAsia"/>
          <w:szCs w:val="21"/>
        </w:rPr>
        <w:t>图</w:t>
      </w:r>
      <w:r w:rsidRPr="00082ACE">
        <w:rPr>
          <w:szCs w:val="21"/>
        </w:rPr>
        <w:t>12</w:t>
      </w:r>
      <w:r w:rsidRPr="00082ACE">
        <w:rPr>
          <w:rFonts w:hint="eastAsia"/>
          <w:szCs w:val="21"/>
        </w:rPr>
        <w:t>、选课提交</w:t>
      </w:r>
    </w:p>
    <w:p w:rsidR="006D250D" w:rsidRPr="00082ACE" w:rsidRDefault="004C6706">
      <w:pPr>
        <w:jc w:val="center"/>
        <w:rPr>
          <w:szCs w:val="21"/>
        </w:rPr>
      </w:pPr>
      <w:r w:rsidRPr="00082ACE">
        <w:rPr>
          <w:rFonts w:hint="eastAsia"/>
          <w:noProof/>
          <w:szCs w:val="21"/>
        </w:rPr>
        <w:drawing>
          <wp:inline distT="0" distB="0" distL="0" distR="0">
            <wp:extent cx="5466715" cy="2771775"/>
            <wp:effectExtent l="0" t="0" r="635" b="0"/>
            <wp:docPr id="14" name="图片 14" descr="C:\Users\djwang\AppData\Local\Microsoft\Windows\INetCache\Content.Word\课程信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djwang\AppData\Local\Microsoft\Windows\INetCache\Content.Word\课程信息.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469513" cy="2773005"/>
                    </a:xfrm>
                    <a:prstGeom prst="rect">
                      <a:avLst/>
                    </a:prstGeom>
                    <a:noFill/>
                    <a:ln>
                      <a:noFill/>
                    </a:ln>
                  </pic:spPr>
                </pic:pic>
              </a:graphicData>
            </a:graphic>
          </wp:inline>
        </w:drawing>
      </w:r>
    </w:p>
    <w:p w:rsidR="006D250D" w:rsidRPr="00082ACE" w:rsidRDefault="004C6706">
      <w:pPr>
        <w:jc w:val="center"/>
        <w:rPr>
          <w:szCs w:val="21"/>
        </w:rPr>
      </w:pPr>
      <w:r w:rsidRPr="00082ACE">
        <w:rPr>
          <w:rFonts w:hint="eastAsia"/>
          <w:szCs w:val="21"/>
        </w:rPr>
        <w:t>图</w:t>
      </w:r>
      <w:r w:rsidRPr="00082ACE">
        <w:rPr>
          <w:szCs w:val="21"/>
        </w:rPr>
        <w:t>13</w:t>
      </w:r>
      <w:r w:rsidRPr="00082ACE">
        <w:rPr>
          <w:rFonts w:hint="eastAsia"/>
          <w:szCs w:val="21"/>
        </w:rPr>
        <w:t>、课程信息页</w:t>
      </w:r>
    </w:p>
    <w:p w:rsidR="006D250D" w:rsidRPr="00082ACE" w:rsidRDefault="004C6706">
      <w:pPr>
        <w:rPr>
          <w:b/>
          <w:szCs w:val="21"/>
        </w:rPr>
      </w:pPr>
      <w:r w:rsidRPr="00082ACE">
        <w:rPr>
          <w:rFonts w:hint="eastAsia"/>
          <w:b/>
          <w:szCs w:val="21"/>
        </w:rPr>
        <w:t>7</w:t>
      </w:r>
      <w:r w:rsidRPr="00082ACE">
        <w:rPr>
          <w:rFonts w:hint="eastAsia"/>
          <w:b/>
          <w:szCs w:val="21"/>
        </w:rPr>
        <w:t>、选课结果</w:t>
      </w:r>
    </w:p>
    <w:p w:rsidR="006D250D" w:rsidRPr="00082ACE" w:rsidRDefault="004C6706">
      <w:pPr>
        <w:rPr>
          <w:b/>
          <w:szCs w:val="21"/>
        </w:rPr>
      </w:pPr>
      <w:r w:rsidRPr="00082ACE">
        <w:rPr>
          <w:szCs w:val="21"/>
        </w:rPr>
        <w:tab/>
      </w:r>
      <w:r w:rsidRPr="00082ACE">
        <w:rPr>
          <w:rFonts w:hint="eastAsia"/>
          <w:szCs w:val="21"/>
        </w:rPr>
        <w:t>在选课成功后，可在“选课结果”中查询到当前学期和历史选课记录，见图</w:t>
      </w:r>
      <w:r w:rsidRPr="00082ACE">
        <w:rPr>
          <w:rFonts w:hint="eastAsia"/>
          <w:szCs w:val="21"/>
        </w:rPr>
        <w:t>1</w:t>
      </w:r>
      <w:r w:rsidRPr="00082ACE">
        <w:rPr>
          <w:szCs w:val="21"/>
        </w:rPr>
        <w:t>4</w:t>
      </w:r>
      <w:r w:rsidRPr="00082ACE">
        <w:rPr>
          <w:szCs w:val="21"/>
        </w:rPr>
        <w:t>。可看到</w:t>
      </w:r>
      <w:r w:rsidRPr="00082ACE">
        <w:rPr>
          <w:szCs w:val="21"/>
        </w:rPr>
        <w:lastRenderedPageBreak/>
        <w:t>查询结果会有选课状态栏，学生选课状态共分为</w:t>
      </w:r>
      <w:r w:rsidRPr="00082ACE">
        <w:rPr>
          <w:rFonts w:hint="eastAsia"/>
          <w:szCs w:val="21"/>
        </w:rPr>
        <w:t>选课中、选课成功、选课失败、</w:t>
      </w:r>
      <w:r w:rsidRPr="00082ACE">
        <w:rPr>
          <w:rFonts w:hint="eastAsia"/>
          <w:szCs w:val="21"/>
        </w:rPr>
        <w:t xml:space="preserve"> </w:t>
      </w:r>
      <w:r w:rsidRPr="00082ACE">
        <w:rPr>
          <w:rFonts w:hint="eastAsia"/>
          <w:szCs w:val="21"/>
        </w:rPr>
        <w:t>退课、</w:t>
      </w:r>
      <w:r w:rsidRPr="00082ACE">
        <w:rPr>
          <w:rFonts w:hint="eastAsia"/>
          <w:szCs w:val="21"/>
        </w:rPr>
        <w:t xml:space="preserve"> </w:t>
      </w:r>
      <w:r w:rsidRPr="00082ACE">
        <w:rPr>
          <w:rFonts w:hint="eastAsia"/>
          <w:szCs w:val="21"/>
        </w:rPr>
        <w:t>院系导入五种状态，学生可在不同条件下，进行</w:t>
      </w:r>
      <w:r w:rsidRPr="00082ACE">
        <w:rPr>
          <w:rFonts w:hint="eastAsia"/>
          <w:b/>
          <w:szCs w:val="21"/>
        </w:rPr>
        <w:t xml:space="preserve"> </w:t>
      </w:r>
      <w:r w:rsidRPr="00082ACE">
        <w:rPr>
          <w:rFonts w:hint="eastAsia"/>
          <w:b/>
          <w:szCs w:val="21"/>
        </w:rPr>
        <w:t>“确认选课”、“退选”和“退课”</w:t>
      </w:r>
      <w:r w:rsidRPr="00082ACE">
        <w:rPr>
          <w:rFonts w:hint="eastAsia"/>
          <w:szCs w:val="21"/>
        </w:rPr>
        <w:t>的操作，学生在选课页面成功选课会将选课状态置为选课中，</w:t>
      </w:r>
      <w:r w:rsidRPr="00082ACE">
        <w:rPr>
          <w:rFonts w:hint="eastAsia"/>
          <w:b/>
          <w:szCs w:val="21"/>
        </w:rPr>
        <w:t>需要注意的是，在选课页面成功提交的记录并不代表选中，只是进入选课排队序列中，系统将会在后端进行处理，以先到先得的优先级决定学生选中该课程或是未选中，可在该页查询到选择课程的状态。</w:t>
      </w:r>
      <w:r w:rsidRPr="00082ACE">
        <w:rPr>
          <w:rFonts w:hint="eastAsia"/>
          <w:szCs w:val="21"/>
        </w:rPr>
        <w:t>选课成功的课程可选择退课，</w:t>
      </w:r>
      <w:proofErr w:type="gramStart"/>
      <w:r w:rsidRPr="00082ACE">
        <w:rPr>
          <w:rFonts w:hint="eastAsia"/>
          <w:szCs w:val="21"/>
        </w:rPr>
        <w:t>退课确认</w:t>
      </w:r>
      <w:proofErr w:type="gramEnd"/>
      <w:r w:rsidRPr="00082ACE">
        <w:rPr>
          <w:rFonts w:hint="eastAsia"/>
          <w:szCs w:val="21"/>
        </w:rPr>
        <w:t>见图</w:t>
      </w:r>
      <w:r w:rsidRPr="00082ACE">
        <w:rPr>
          <w:rFonts w:hint="eastAsia"/>
          <w:szCs w:val="21"/>
        </w:rPr>
        <w:t>1</w:t>
      </w:r>
      <w:r w:rsidRPr="00082ACE">
        <w:rPr>
          <w:szCs w:val="21"/>
        </w:rPr>
        <w:t>5</w:t>
      </w:r>
      <w:r w:rsidRPr="00082ACE">
        <w:rPr>
          <w:rFonts w:hint="eastAsia"/>
          <w:szCs w:val="21"/>
        </w:rPr>
        <w:t>，选课失败可在选课页面重新选课。</w:t>
      </w:r>
      <w:r w:rsidRPr="00082ACE">
        <w:rPr>
          <w:rFonts w:hint="eastAsia"/>
          <w:b/>
          <w:szCs w:val="21"/>
        </w:rPr>
        <w:t>选课为院系导入时学生可做“确认选课”和“退选”的操作，确认选课后才真正选课成功，退选则不会选择该课程。</w:t>
      </w:r>
    </w:p>
    <w:p w:rsidR="006D250D" w:rsidRPr="00082ACE" w:rsidRDefault="004C6706">
      <w:pPr>
        <w:rPr>
          <w:b/>
          <w:szCs w:val="21"/>
        </w:rPr>
      </w:pPr>
      <w:r w:rsidRPr="00082ACE">
        <w:rPr>
          <w:b/>
          <w:noProof/>
          <w:szCs w:val="21"/>
        </w:rPr>
        <w:drawing>
          <wp:inline distT="0" distB="0" distL="0" distR="0">
            <wp:extent cx="5267325" cy="347662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267325" cy="3476625"/>
                    </a:xfrm>
                    <a:prstGeom prst="rect">
                      <a:avLst/>
                    </a:prstGeom>
                    <a:noFill/>
                    <a:ln>
                      <a:noFill/>
                    </a:ln>
                  </pic:spPr>
                </pic:pic>
              </a:graphicData>
            </a:graphic>
          </wp:inline>
        </w:drawing>
      </w:r>
    </w:p>
    <w:p w:rsidR="006D250D" w:rsidRPr="00082ACE" w:rsidRDefault="004C6706">
      <w:pPr>
        <w:jc w:val="center"/>
        <w:rPr>
          <w:szCs w:val="21"/>
        </w:rPr>
      </w:pPr>
      <w:r w:rsidRPr="00082ACE">
        <w:rPr>
          <w:rFonts w:hint="eastAsia"/>
          <w:szCs w:val="21"/>
        </w:rPr>
        <w:t>图</w:t>
      </w:r>
      <w:r w:rsidRPr="00082ACE">
        <w:rPr>
          <w:rFonts w:hint="eastAsia"/>
          <w:szCs w:val="21"/>
        </w:rPr>
        <w:t>1</w:t>
      </w:r>
      <w:r w:rsidRPr="00082ACE">
        <w:rPr>
          <w:szCs w:val="21"/>
        </w:rPr>
        <w:t>4</w:t>
      </w:r>
      <w:r w:rsidRPr="00082ACE">
        <w:rPr>
          <w:rFonts w:hint="eastAsia"/>
          <w:szCs w:val="21"/>
        </w:rPr>
        <w:t>、选课结果页面</w:t>
      </w:r>
    </w:p>
    <w:p w:rsidR="006D250D" w:rsidRPr="00082ACE" w:rsidRDefault="004C6706">
      <w:pPr>
        <w:rPr>
          <w:szCs w:val="21"/>
        </w:rPr>
      </w:pPr>
      <w:r w:rsidRPr="00082ACE">
        <w:rPr>
          <w:noProof/>
          <w:szCs w:val="21"/>
        </w:rPr>
        <w:drawing>
          <wp:inline distT="0" distB="0" distL="0" distR="0">
            <wp:extent cx="5276850" cy="234315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285244" cy="2346877"/>
                    </a:xfrm>
                    <a:prstGeom prst="rect">
                      <a:avLst/>
                    </a:prstGeom>
                    <a:noFill/>
                    <a:ln>
                      <a:noFill/>
                    </a:ln>
                  </pic:spPr>
                </pic:pic>
              </a:graphicData>
            </a:graphic>
          </wp:inline>
        </w:drawing>
      </w:r>
    </w:p>
    <w:p w:rsidR="006D250D" w:rsidRPr="00082ACE" w:rsidRDefault="004C6706">
      <w:pPr>
        <w:jc w:val="center"/>
        <w:rPr>
          <w:szCs w:val="21"/>
        </w:rPr>
      </w:pPr>
      <w:r w:rsidRPr="00082ACE">
        <w:rPr>
          <w:rFonts w:hint="eastAsia"/>
          <w:szCs w:val="21"/>
        </w:rPr>
        <w:t>图</w:t>
      </w:r>
      <w:r w:rsidRPr="00082ACE">
        <w:rPr>
          <w:rFonts w:hint="eastAsia"/>
          <w:szCs w:val="21"/>
        </w:rPr>
        <w:t>1</w:t>
      </w:r>
      <w:r w:rsidRPr="00082ACE">
        <w:rPr>
          <w:szCs w:val="21"/>
        </w:rPr>
        <w:t>5</w:t>
      </w:r>
      <w:r w:rsidRPr="00082ACE">
        <w:rPr>
          <w:rFonts w:hint="eastAsia"/>
          <w:szCs w:val="21"/>
        </w:rPr>
        <w:t>、</w:t>
      </w:r>
      <w:proofErr w:type="gramStart"/>
      <w:r w:rsidRPr="00082ACE">
        <w:rPr>
          <w:rFonts w:hint="eastAsia"/>
          <w:szCs w:val="21"/>
        </w:rPr>
        <w:t>退课确认</w:t>
      </w:r>
      <w:proofErr w:type="gramEnd"/>
    </w:p>
    <w:p w:rsidR="006D250D" w:rsidRPr="00082ACE" w:rsidRDefault="006D250D">
      <w:pPr>
        <w:rPr>
          <w:b/>
          <w:szCs w:val="21"/>
        </w:rPr>
      </w:pPr>
    </w:p>
    <w:p w:rsidR="006D250D" w:rsidRPr="00082ACE" w:rsidRDefault="004C6706">
      <w:pPr>
        <w:rPr>
          <w:b/>
          <w:szCs w:val="21"/>
        </w:rPr>
      </w:pPr>
      <w:r w:rsidRPr="00082ACE">
        <w:rPr>
          <w:rFonts w:hint="eastAsia"/>
          <w:b/>
          <w:szCs w:val="21"/>
        </w:rPr>
        <w:t>8</w:t>
      </w:r>
      <w:r w:rsidRPr="00082ACE">
        <w:rPr>
          <w:b/>
          <w:szCs w:val="21"/>
        </w:rPr>
        <w:t xml:space="preserve"> </w:t>
      </w:r>
      <w:r w:rsidRPr="00082ACE">
        <w:rPr>
          <w:rFonts w:hint="eastAsia"/>
          <w:b/>
          <w:szCs w:val="21"/>
        </w:rPr>
        <w:t>我的课程表</w:t>
      </w:r>
    </w:p>
    <w:p w:rsidR="006D250D" w:rsidRPr="00082ACE" w:rsidRDefault="004C6706">
      <w:pPr>
        <w:rPr>
          <w:b/>
          <w:szCs w:val="21"/>
        </w:rPr>
      </w:pPr>
      <w:r w:rsidRPr="00082ACE">
        <w:rPr>
          <w:b/>
          <w:szCs w:val="21"/>
        </w:rPr>
        <w:tab/>
      </w:r>
      <w:r w:rsidRPr="00082ACE">
        <w:rPr>
          <w:rFonts w:hint="eastAsia"/>
          <w:szCs w:val="21"/>
        </w:rPr>
        <w:t>学生选课成功后可查看本学期的课程表，见图</w:t>
      </w:r>
      <w:r w:rsidRPr="00082ACE">
        <w:rPr>
          <w:rFonts w:hint="eastAsia"/>
          <w:szCs w:val="21"/>
        </w:rPr>
        <w:t>1</w:t>
      </w:r>
      <w:r w:rsidRPr="00082ACE">
        <w:rPr>
          <w:szCs w:val="21"/>
        </w:rPr>
        <w:t>6</w:t>
      </w:r>
    </w:p>
    <w:p w:rsidR="006D250D" w:rsidRPr="00082ACE" w:rsidRDefault="004C6706">
      <w:pPr>
        <w:rPr>
          <w:b/>
          <w:szCs w:val="21"/>
        </w:rPr>
      </w:pPr>
      <w:r w:rsidRPr="00082ACE">
        <w:rPr>
          <w:rFonts w:hint="eastAsia"/>
          <w:b/>
          <w:noProof/>
          <w:szCs w:val="21"/>
        </w:rPr>
        <w:lastRenderedPageBreak/>
        <w:drawing>
          <wp:inline distT="0" distB="0" distL="0" distR="0">
            <wp:extent cx="5010150" cy="2246630"/>
            <wp:effectExtent l="0" t="0" r="0"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030999" cy="2256216"/>
                    </a:xfrm>
                    <a:prstGeom prst="rect">
                      <a:avLst/>
                    </a:prstGeom>
                    <a:noFill/>
                    <a:ln>
                      <a:noFill/>
                    </a:ln>
                  </pic:spPr>
                </pic:pic>
              </a:graphicData>
            </a:graphic>
          </wp:inline>
        </w:drawing>
      </w:r>
    </w:p>
    <w:p w:rsidR="006D250D" w:rsidRPr="00082ACE" w:rsidRDefault="004C6706">
      <w:pPr>
        <w:jc w:val="center"/>
        <w:rPr>
          <w:szCs w:val="21"/>
        </w:rPr>
      </w:pPr>
      <w:r w:rsidRPr="00082ACE">
        <w:rPr>
          <w:rFonts w:hint="eastAsia"/>
          <w:szCs w:val="21"/>
        </w:rPr>
        <w:t>图</w:t>
      </w:r>
      <w:r w:rsidRPr="00082ACE">
        <w:rPr>
          <w:rFonts w:hint="eastAsia"/>
          <w:szCs w:val="21"/>
        </w:rPr>
        <w:t>1</w:t>
      </w:r>
      <w:r w:rsidRPr="00082ACE">
        <w:rPr>
          <w:szCs w:val="21"/>
        </w:rPr>
        <w:t>6</w:t>
      </w:r>
      <w:r w:rsidRPr="00082ACE">
        <w:rPr>
          <w:rFonts w:hint="eastAsia"/>
          <w:szCs w:val="21"/>
        </w:rPr>
        <w:t>、我的课程表显示页面</w:t>
      </w:r>
    </w:p>
    <w:p w:rsidR="006D250D" w:rsidRPr="00082ACE" w:rsidRDefault="004C6706">
      <w:pPr>
        <w:rPr>
          <w:b/>
          <w:szCs w:val="21"/>
        </w:rPr>
      </w:pPr>
      <w:r w:rsidRPr="00082ACE">
        <w:rPr>
          <w:rFonts w:hint="eastAsia"/>
          <w:b/>
          <w:szCs w:val="21"/>
        </w:rPr>
        <w:t>9</w:t>
      </w:r>
      <w:r w:rsidRPr="00082ACE">
        <w:rPr>
          <w:rFonts w:hint="eastAsia"/>
          <w:b/>
          <w:szCs w:val="21"/>
        </w:rPr>
        <w:t>、查看全校培养方案</w:t>
      </w:r>
    </w:p>
    <w:p w:rsidR="006D250D" w:rsidRPr="00082ACE" w:rsidRDefault="004C6706">
      <w:pPr>
        <w:rPr>
          <w:szCs w:val="21"/>
        </w:rPr>
      </w:pPr>
      <w:r w:rsidRPr="00082ACE">
        <w:rPr>
          <w:b/>
          <w:szCs w:val="21"/>
        </w:rPr>
        <w:tab/>
      </w:r>
      <w:r w:rsidRPr="00082ACE">
        <w:rPr>
          <w:rFonts w:hint="eastAsia"/>
          <w:szCs w:val="21"/>
        </w:rPr>
        <w:t>学生可查看全校院系专业的培养方案，见图</w:t>
      </w:r>
      <w:r w:rsidRPr="00082ACE">
        <w:rPr>
          <w:rFonts w:hint="eastAsia"/>
          <w:szCs w:val="21"/>
        </w:rPr>
        <w:t>1</w:t>
      </w:r>
      <w:r w:rsidRPr="00082ACE">
        <w:rPr>
          <w:szCs w:val="21"/>
        </w:rPr>
        <w:t>7</w:t>
      </w:r>
      <w:r w:rsidRPr="00082ACE">
        <w:rPr>
          <w:rFonts w:hint="eastAsia"/>
          <w:szCs w:val="21"/>
        </w:rPr>
        <w:t>，可点击“查看”查看某一专业具体的培养方案。</w:t>
      </w:r>
    </w:p>
    <w:p w:rsidR="006D250D" w:rsidRPr="00082ACE" w:rsidRDefault="00E55819">
      <w:pPr>
        <w:jc w:val="center"/>
        <w:rPr>
          <w:szCs w:val="21"/>
        </w:rPr>
      </w:pPr>
      <w:r w:rsidRPr="00082ACE">
        <w:rPr>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25pt;height:167.15pt">
            <v:imagedata r:id="rId23" o:title="全校培养方案"/>
          </v:shape>
        </w:pict>
      </w:r>
    </w:p>
    <w:p w:rsidR="006D250D" w:rsidRPr="00082ACE" w:rsidRDefault="004C6706">
      <w:pPr>
        <w:jc w:val="center"/>
        <w:rPr>
          <w:szCs w:val="21"/>
        </w:rPr>
      </w:pPr>
      <w:r w:rsidRPr="00082ACE">
        <w:rPr>
          <w:rFonts w:hint="eastAsia"/>
          <w:szCs w:val="21"/>
        </w:rPr>
        <w:t>图</w:t>
      </w:r>
      <w:r w:rsidRPr="00082ACE">
        <w:rPr>
          <w:rFonts w:hint="eastAsia"/>
          <w:szCs w:val="21"/>
        </w:rPr>
        <w:t>1</w:t>
      </w:r>
      <w:r w:rsidRPr="00082ACE">
        <w:rPr>
          <w:szCs w:val="21"/>
        </w:rPr>
        <w:t>7</w:t>
      </w:r>
      <w:r w:rsidRPr="00082ACE">
        <w:rPr>
          <w:rFonts w:hint="eastAsia"/>
          <w:szCs w:val="21"/>
        </w:rPr>
        <w:t>、全校培养方案查询结果</w:t>
      </w:r>
    </w:p>
    <w:p w:rsidR="006D250D" w:rsidRPr="00082ACE" w:rsidRDefault="004C6706">
      <w:pPr>
        <w:rPr>
          <w:b/>
          <w:szCs w:val="21"/>
        </w:rPr>
      </w:pPr>
      <w:r w:rsidRPr="00082ACE">
        <w:rPr>
          <w:rFonts w:hint="eastAsia"/>
          <w:b/>
          <w:szCs w:val="21"/>
        </w:rPr>
        <w:t>10</w:t>
      </w:r>
      <w:r w:rsidRPr="00082ACE">
        <w:rPr>
          <w:rFonts w:hint="eastAsia"/>
          <w:b/>
          <w:szCs w:val="21"/>
        </w:rPr>
        <w:t>、查看全校开课班级</w:t>
      </w:r>
    </w:p>
    <w:p w:rsidR="006D250D" w:rsidRPr="00082ACE" w:rsidRDefault="004C6706">
      <w:pPr>
        <w:rPr>
          <w:szCs w:val="21"/>
        </w:rPr>
      </w:pPr>
      <w:r w:rsidRPr="00082ACE">
        <w:rPr>
          <w:szCs w:val="21"/>
        </w:rPr>
        <w:tab/>
      </w:r>
      <w:r w:rsidRPr="00082ACE">
        <w:rPr>
          <w:rFonts w:hint="eastAsia"/>
          <w:szCs w:val="21"/>
        </w:rPr>
        <w:t>学生可查看全校的开课班级，见图</w:t>
      </w:r>
      <w:r w:rsidRPr="00082ACE">
        <w:rPr>
          <w:szCs w:val="21"/>
        </w:rPr>
        <w:t>18</w:t>
      </w:r>
      <w:r w:rsidRPr="00082ACE">
        <w:rPr>
          <w:rFonts w:hint="eastAsia"/>
          <w:szCs w:val="21"/>
        </w:rPr>
        <w:t>。</w:t>
      </w:r>
    </w:p>
    <w:p w:rsidR="006D250D" w:rsidRPr="00082ACE" w:rsidRDefault="00E55819">
      <w:pPr>
        <w:jc w:val="center"/>
        <w:rPr>
          <w:szCs w:val="21"/>
        </w:rPr>
      </w:pPr>
      <w:r w:rsidRPr="00082ACE">
        <w:rPr>
          <w:szCs w:val="21"/>
        </w:rPr>
        <w:pict>
          <v:shape id="_x0000_i1026" type="#_x0000_t75" style="width:371.9pt;height:174.7pt">
            <v:imagedata r:id="rId24" o:title="全校开课班级"/>
          </v:shape>
        </w:pict>
      </w:r>
    </w:p>
    <w:p w:rsidR="006D250D" w:rsidRPr="00082ACE" w:rsidRDefault="004C6706">
      <w:pPr>
        <w:jc w:val="center"/>
        <w:rPr>
          <w:szCs w:val="21"/>
        </w:rPr>
      </w:pPr>
      <w:r w:rsidRPr="00082ACE">
        <w:rPr>
          <w:rFonts w:hint="eastAsia"/>
          <w:szCs w:val="21"/>
        </w:rPr>
        <w:t>图</w:t>
      </w:r>
      <w:r w:rsidRPr="00082ACE">
        <w:rPr>
          <w:rFonts w:hint="eastAsia"/>
          <w:szCs w:val="21"/>
        </w:rPr>
        <w:t>1</w:t>
      </w:r>
      <w:r w:rsidRPr="00082ACE">
        <w:rPr>
          <w:szCs w:val="21"/>
        </w:rPr>
        <w:t>8</w:t>
      </w:r>
      <w:r w:rsidRPr="00082ACE">
        <w:rPr>
          <w:rFonts w:hint="eastAsia"/>
          <w:szCs w:val="21"/>
        </w:rPr>
        <w:t>、全校开课班级查询页</w:t>
      </w:r>
    </w:p>
    <w:p w:rsidR="006D250D" w:rsidRPr="00082ACE" w:rsidRDefault="004C6706">
      <w:pPr>
        <w:rPr>
          <w:b/>
          <w:szCs w:val="21"/>
        </w:rPr>
      </w:pPr>
      <w:r w:rsidRPr="00082ACE">
        <w:rPr>
          <w:rFonts w:hint="eastAsia"/>
          <w:b/>
          <w:szCs w:val="21"/>
        </w:rPr>
        <w:lastRenderedPageBreak/>
        <w:t>1</w:t>
      </w:r>
      <w:r w:rsidRPr="00082ACE">
        <w:rPr>
          <w:b/>
          <w:szCs w:val="21"/>
        </w:rPr>
        <w:t>1</w:t>
      </w:r>
      <w:r w:rsidRPr="00082ACE">
        <w:rPr>
          <w:rFonts w:hint="eastAsia"/>
          <w:b/>
          <w:szCs w:val="21"/>
        </w:rPr>
        <w:t>、学生评教</w:t>
      </w:r>
    </w:p>
    <w:p w:rsidR="006D250D" w:rsidRPr="00082ACE" w:rsidRDefault="004C6706">
      <w:pPr>
        <w:rPr>
          <w:szCs w:val="21"/>
        </w:rPr>
      </w:pPr>
      <w:r w:rsidRPr="00082ACE">
        <w:rPr>
          <w:szCs w:val="21"/>
        </w:rPr>
        <w:tab/>
      </w:r>
      <w:r w:rsidRPr="00082ACE">
        <w:rPr>
          <w:rFonts w:hint="eastAsia"/>
          <w:szCs w:val="21"/>
        </w:rPr>
        <w:t>学生根据学年学期筛选某个学期所上的课，然后点击对应的评教按钮即可进入评教页面，见图</w:t>
      </w:r>
      <w:r w:rsidRPr="00082ACE">
        <w:rPr>
          <w:szCs w:val="21"/>
        </w:rPr>
        <w:t>19</w:t>
      </w:r>
      <w:r w:rsidRPr="00082ACE">
        <w:rPr>
          <w:rFonts w:hint="eastAsia"/>
          <w:szCs w:val="21"/>
        </w:rPr>
        <w:t>。</w:t>
      </w:r>
    </w:p>
    <w:p w:rsidR="006D250D" w:rsidRPr="00082ACE" w:rsidRDefault="004C6706">
      <w:pPr>
        <w:jc w:val="center"/>
        <w:rPr>
          <w:szCs w:val="21"/>
        </w:rPr>
      </w:pPr>
      <w:r w:rsidRPr="00082ACE">
        <w:rPr>
          <w:noProof/>
          <w:szCs w:val="21"/>
        </w:rPr>
        <w:drawing>
          <wp:inline distT="0" distB="0" distL="0" distR="0">
            <wp:extent cx="5278120" cy="1268095"/>
            <wp:effectExtent l="0" t="0" r="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5"/>
                    <a:stretch>
                      <a:fillRect/>
                    </a:stretch>
                  </pic:blipFill>
                  <pic:spPr>
                    <a:xfrm>
                      <a:off x="0" y="0"/>
                      <a:ext cx="5278120" cy="1268095"/>
                    </a:xfrm>
                    <a:prstGeom prst="rect">
                      <a:avLst/>
                    </a:prstGeom>
                  </pic:spPr>
                </pic:pic>
              </a:graphicData>
            </a:graphic>
          </wp:inline>
        </w:drawing>
      </w:r>
    </w:p>
    <w:p w:rsidR="006D250D" w:rsidRPr="00082ACE" w:rsidRDefault="004C6706">
      <w:pPr>
        <w:jc w:val="center"/>
        <w:rPr>
          <w:szCs w:val="21"/>
        </w:rPr>
      </w:pPr>
      <w:r w:rsidRPr="00082ACE">
        <w:rPr>
          <w:rFonts w:hint="eastAsia"/>
          <w:szCs w:val="21"/>
        </w:rPr>
        <w:t>图</w:t>
      </w:r>
      <w:r w:rsidRPr="00082ACE">
        <w:rPr>
          <w:rFonts w:hint="eastAsia"/>
          <w:szCs w:val="21"/>
        </w:rPr>
        <w:t>1</w:t>
      </w:r>
      <w:r w:rsidRPr="00082ACE">
        <w:rPr>
          <w:szCs w:val="21"/>
        </w:rPr>
        <w:t>9</w:t>
      </w:r>
      <w:r w:rsidRPr="00082ACE">
        <w:rPr>
          <w:rFonts w:hint="eastAsia"/>
          <w:szCs w:val="21"/>
        </w:rPr>
        <w:t>、班级查询页</w:t>
      </w:r>
    </w:p>
    <w:p w:rsidR="006D250D" w:rsidRPr="00082ACE" w:rsidRDefault="004C6706">
      <w:pPr>
        <w:rPr>
          <w:szCs w:val="21"/>
        </w:rPr>
      </w:pPr>
      <w:r w:rsidRPr="00082ACE">
        <w:rPr>
          <w:szCs w:val="21"/>
        </w:rPr>
        <w:tab/>
      </w:r>
      <w:r w:rsidRPr="00082ACE">
        <w:rPr>
          <w:rFonts w:hint="eastAsia"/>
          <w:szCs w:val="21"/>
        </w:rPr>
        <w:t>注意需要将所有问题按规范</w:t>
      </w:r>
      <w:proofErr w:type="gramStart"/>
      <w:r w:rsidRPr="00082ACE">
        <w:rPr>
          <w:rFonts w:hint="eastAsia"/>
          <w:szCs w:val="21"/>
        </w:rPr>
        <w:t>打分再</w:t>
      </w:r>
      <w:proofErr w:type="gramEnd"/>
      <w:r w:rsidRPr="00082ACE">
        <w:rPr>
          <w:rFonts w:hint="eastAsia"/>
          <w:szCs w:val="21"/>
        </w:rPr>
        <w:t>保存，否则会出现保存失败，会需要重新填写保存。</w:t>
      </w:r>
    </w:p>
    <w:p w:rsidR="006D250D" w:rsidRPr="00082ACE" w:rsidRDefault="004C6706">
      <w:pPr>
        <w:rPr>
          <w:szCs w:val="21"/>
        </w:rPr>
      </w:pPr>
      <w:r w:rsidRPr="00082ACE">
        <w:rPr>
          <w:noProof/>
          <w:szCs w:val="21"/>
        </w:rPr>
        <w:drawing>
          <wp:inline distT="0" distB="0" distL="0" distR="0">
            <wp:extent cx="5278120" cy="509460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6"/>
                    <a:stretch>
                      <a:fillRect/>
                    </a:stretch>
                  </pic:blipFill>
                  <pic:spPr>
                    <a:xfrm>
                      <a:off x="0" y="0"/>
                      <a:ext cx="5278120" cy="5094605"/>
                    </a:xfrm>
                    <a:prstGeom prst="rect">
                      <a:avLst/>
                    </a:prstGeom>
                  </pic:spPr>
                </pic:pic>
              </a:graphicData>
            </a:graphic>
          </wp:inline>
        </w:drawing>
      </w:r>
    </w:p>
    <w:p w:rsidR="006D250D" w:rsidRPr="00082ACE" w:rsidRDefault="004C6706">
      <w:pPr>
        <w:jc w:val="center"/>
        <w:rPr>
          <w:szCs w:val="21"/>
        </w:rPr>
      </w:pPr>
      <w:r w:rsidRPr="00082ACE">
        <w:rPr>
          <w:rFonts w:hint="eastAsia"/>
          <w:szCs w:val="21"/>
        </w:rPr>
        <w:t>图</w:t>
      </w:r>
      <w:r w:rsidRPr="00082ACE">
        <w:rPr>
          <w:szCs w:val="21"/>
        </w:rPr>
        <w:t>20</w:t>
      </w:r>
      <w:r w:rsidRPr="00082ACE">
        <w:rPr>
          <w:rFonts w:hint="eastAsia"/>
          <w:szCs w:val="21"/>
        </w:rPr>
        <w:t>、班级评教页</w:t>
      </w:r>
    </w:p>
    <w:p w:rsidR="006D250D" w:rsidRPr="00082ACE" w:rsidRDefault="006D250D">
      <w:pPr>
        <w:rPr>
          <w:szCs w:val="21"/>
        </w:rPr>
      </w:pPr>
    </w:p>
    <w:p w:rsidR="006D250D" w:rsidRPr="00082ACE" w:rsidRDefault="006D250D">
      <w:pPr>
        <w:rPr>
          <w:szCs w:val="21"/>
        </w:rPr>
      </w:pPr>
    </w:p>
    <w:sectPr w:rsidR="006D250D" w:rsidRPr="00082ACE">
      <w:pgSz w:w="11906" w:h="16838"/>
      <w:pgMar w:top="1985"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7D49C3"/>
    <w:multiLevelType w:val="multilevel"/>
    <w:tmpl w:val="657D49C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DB4"/>
    <w:rsid w:val="0001642B"/>
    <w:rsid w:val="00031104"/>
    <w:rsid w:val="000775F1"/>
    <w:rsid w:val="00082ACE"/>
    <w:rsid w:val="000A7DB4"/>
    <w:rsid w:val="00116519"/>
    <w:rsid w:val="00142F98"/>
    <w:rsid w:val="001443F2"/>
    <w:rsid w:val="00156350"/>
    <w:rsid w:val="00173884"/>
    <w:rsid w:val="00176CFA"/>
    <w:rsid w:val="001D6CAA"/>
    <w:rsid w:val="002205FE"/>
    <w:rsid w:val="00246566"/>
    <w:rsid w:val="002970CE"/>
    <w:rsid w:val="002A72F6"/>
    <w:rsid w:val="002D3D41"/>
    <w:rsid w:val="003042E4"/>
    <w:rsid w:val="00334F9C"/>
    <w:rsid w:val="003454F2"/>
    <w:rsid w:val="003B648E"/>
    <w:rsid w:val="003C00F4"/>
    <w:rsid w:val="003E4DBE"/>
    <w:rsid w:val="003F3BA7"/>
    <w:rsid w:val="00431FFB"/>
    <w:rsid w:val="00432D3C"/>
    <w:rsid w:val="00440485"/>
    <w:rsid w:val="0046607B"/>
    <w:rsid w:val="00486C25"/>
    <w:rsid w:val="004B1A63"/>
    <w:rsid w:val="004C1DBE"/>
    <w:rsid w:val="004C6706"/>
    <w:rsid w:val="00527C48"/>
    <w:rsid w:val="00547889"/>
    <w:rsid w:val="00565E9C"/>
    <w:rsid w:val="00567828"/>
    <w:rsid w:val="00575BC2"/>
    <w:rsid w:val="005C7B9E"/>
    <w:rsid w:val="006023A1"/>
    <w:rsid w:val="00626514"/>
    <w:rsid w:val="00651B06"/>
    <w:rsid w:val="0067320C"/>
    <w:rsid w:val="006B12F8"/>
    <w:rsid w:val="006D250D"/>
    <w:rsid w:val="006D7A17"/>
    <w:rsid w:val="006E7B82"/>
    <w:rsid w:val="006F7095"/>
    <w:rsid w:val="00711680"/>
    <w:rsid w:val="00716681"/>
    <w:rsid w:val="00753618"/>
    <w:rsid w:val="00757083"/>
    <w:rsid w:val="00775A8D"/>
    <w:rsid w:val="00787BEB"/>
    <w:rsid w:val="007A723E"/>
    <w:rsid w:val="008105F1"/>
    <w:rsid w:val="00866479"/>
    <w:rsid w:val="0087544E"/>
    <w:rsid w:val="008863E2"/>
    <w:rsid w:val="008A107E"/>
    <w:rsid w:val="008B3E53"/>
    <w:rsid w:val="008C3F3B"/>
    <w:rsid w:val="009566BE"/>
    <w:rsid w:val="00962AEF"/>
    <w:rsid w:val="009769DE"/>
    <w:rsid w:val="00984FB9"/>
    <w:rsid w:val="009C6BFB"/>
    <w:rsid w:val="009E1E47"/>
    <w:rsid w:val="009E2B3A"/>
    <w:rsid w:val="00A25A6A"/>
    <w:rsid w:val="00A3380F"/>
    <w:rsid w:val="00A66795"/>
    <w:rsid w:val="00A75B71"/>
    <w:rsid w:val="00A8580F"/>
    <w:rsid w:val="00A97730"/>
    <w:rsid w:val="00AA0A70"/>
    <w:rsid w:val="00AE3667"/>
    <w:rsid w:val="00AE55E8"/>
    <w:rsid w:val="00B44A17"/>
    <w:rsid w:val="00B804EB"/>
    <w:rsid w:val="00B96338"/>
    <w:rsid w:val="00BA70B3"/>
    <w:rsid w:val="00BC7403"/>
    <w:rsid w:val="00BD276C"/>
    <w:rsid w:val="00BF30E3"/>
    <w:rsid w:val="00C1101D"/>
    <w:rsid w:val="00C3031F"/>
    <w:rsid w:val="00C3228A"/>
    <w:rsid w:val="00CA5D07"/>
    <w:rsid w:val="00CB65A9"/>
    <w:rsid w:val="00CD678E"/>
    <w:rsid w:val="00CE1BE2"/>
    <w:rsid w:val="00CF565F"/>
    <w:rsid w:val="00D26D36"/>
    <w:rsid w:val="00D46359"/>
    <w:rsid w:val="00D85251"/>
    <w:rsid w:val="00DC1879"/>
    <w:rsid w:val="00E30D11"/>
    <w:rsid w:val="00E41252"/>
    <w:rsid w:val="00E55819"/>
    <w:rsid w:val="00E66DB0"/>
    <w:rsid w:val="00E76C01"/>
    <w:rsid w:val="00E84556"/>
    <w:rsid w:val="00EE4828"/>
    <w:rsid w:val="00F353CA"/>
    <w:rsid w:val="00F50E4C"/>
    <w:rsid w:val="00F60317"/>
    <w:rsid w:val="00F76860"/>
    <w:rsid w:val="00F76BE1"/>
    <w:rsid w:val="00F819C0"/>
    <w:rsid w:val="00F82C66"/>
    <w:rsid w:val="028F6504"/>
    <w:rsid w:val="084B41A1"/>
    <w:rsid w:val="14164FBE"/>
    <w:rsid w:val="1A9B01C8"/>
    <w:rsid w:val="2CE626B3"/>
    <w:rsid w:val="2E892571"/>
    <w:rsid w:val="3AD261C4"/>
    <w:rsid w:val="42763E05"/>
    <w:rsid w:val="45C30FC4"/>
    <w:rsid w:val="49D05BCA"/>
    <w:rsid w:val="4A957365"/>
    <w:rsid w:val="4B3877B3"/>
    <w:rsid w:val="4D2E27AE"/>
    <w:rsid w:val="51790CEB"/>
    <w:rsid w:val="53753D35"/>
    <w:rsid w:val="5DFD4DCD"/>
    <w:rsid w:val="606E7B52"/>
    <w:rsid w:val="62F23F0B"/>
    <w:rsid w:val="68117F8D"/>
    <w:rsid w:val="6E8D53E1"/>
    <w:rsid w:val="70A67609"/>
    <w:rsid w:val="786A6054"/>
    <w:rsid w:val="79C709F1"/>
    <w:rsid w:val="79D948F1"/>
    <w:rsid w:val="79FB5CBA"/>
    <w:rsid w:val="7E5310A9"/>
    <w:rsid w:val="7F6F5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379BE"/>
  <w15:docId w15:val="{59871074-01F9-41FD-BC20-A7182EC0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styleId="ab">
    <w:name w:val="Hyperlink"/>
    <w:basedOn w:val="a0"/>
    <w:uiPriority w:val="99"/>
    <w:unhideWhenUsed/>
    <w:rPr>
      <w:color w:val="0563C1" w:themeColor="hyperlink"/>
      <w:u w:val="singl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paragraph" w:styleId="ac">
    <w:name w:val="List Paragraph"/>
    <w:basedOn w:val="a"/>
    <w:uiPriority w:val="34"/>
    <w:qFormat/>
    <w:pPr>
      <w:ind w:firstLineChars="200" w:firstLine="420"/>
    </w:pPr>
  </w:style>
  <w:style w:type="character" w:customStyle="1" w:styleId="a4">
    <w:name w:val="批注文字 字符"/>
    <w:basedOn w:val="a0"/>
    <w:link w:val="a3"/>
    <w:uiPriority w:val="99"/>
    <w:semiHidden/>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hyperlink" Target="https://idc.ecnu.edu.cn" TargetMode="Externa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352</Words>
  <Characters>2007</Characters>
  <Application>Microsoft Office Word</Application>
  <DocSecurity>0</DocSecurity>
  <Lines>16</Lines>
  <Paragraphs>4</Paragraphs>
  <ScaleCrop>false</ScaleCrop>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 道江</dc:creator>
  <cp:lastModifiedBy>王 道江</cp:lastModifiedBy>
  <cp:revision>7</cp:revision>
  <dcterms:created xsi:type="dcterms:W3CDTF">2019-11-11T02:21:00Z</dcterms:created>
  <dcterms:modified xsi:type="dcterms:W3CDTF">2019-12-10T01:35:00Z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